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D23B" w14:textId="77777777" w:rsidR="00F6247A" w:rsidRDefault="00F6247A" w:rsidP="00F6247A">
      <w:pPr>
        <w:jc w:val="center"/>
      </w:pPr>
      <w:r w:rsidRPr="4FE4F787">
        <w:rPr>
          <w:rFonts w:ascii="Comic Sans MS" w:eastAsia="Comic Sans MS" w:hAnsi="Comic Sans MS" w:cs="Comic Sans MS"/>
          <w:sz w:val="36"/>
          <w:szCs w:val="36"/>
        </w:rPr>
        <w:t>Third Grade Essential Standards</w:t>
      </w:r>
    </w:p>
    <w:p w14:paraId="5A64D236" w14:textId="77777777" w:rsidR="00F6247A" w:rsidRDefault="00F6247A" w:rsidP="00F6247A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Parent Brochure</w:t>
      </w:r>
    </w:p>
    <w:p w14:paraId="68E144F8" w14:textId="77777777" w:rsidR="00F6247A" w:rsidRDefault="00F6247A" w:rsidP="00F6247A">
      <w:pPr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ELA Standards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500"/>
        <w:gridCol w:w="7850"/>
      </w:tblGrid>
      <w:tr w:rsidR="00F6247A" w14:paraId="795196A2" w14:textId="77777777" w:rsidTr="00FB49EC">
        <w:tc>
          <w:tcPr>
            <w:tcW w:w="1500" w:type="dxa"/>
          </w:tcPr>
          <w:p w14:paraId="251FD8C1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RF.3.3</w:t>
            </w:r>
          </w:p>
        </w:tc>
        <w:tc>
          <w:tcPr>
            <w:tcW w:w="7860" w:type="dxa"/>
          </w:tcPr>
          <w:p w14:paraId="51CB24DA" w14:textId="77777777" w:rsidR="00F6247A" w:rsidRDefault="00F6247A" w:rsidP="00FB49EC">
            <w:pPr>
              <w:spacing w:line="259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Know and applies grade-level phonics and word analysis skills when reading words.</w:t>
            </w:r>
          </w:p>
        </w:tc>
      </w:tr>
      <w:tr w:rsidR="00F6247A" w14:paraId="193AFA08" w14:textId="77777777" w:rsidTr="00FB49EC">
        <w:tc>
          <w:tcPr>
            <w:tcW w:w="1500" w:type="dxa"/>
          </w:tcPr>
          <w:p w14:paraId="4A0CC414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RL.3.1</w:t>
            </w:r>
          </w:p>
        </w:tc>
        <w:tc>
          <w:tcPr>
            <w:tcW w:w="7860" w:type="dxa"/>
          </w:tcPr>
          <w:p w14:paraId="66CB1D96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Ask and answer questions using evidence in fictional text.</w:t>
            </w:r>
          </w:p>
        </w:tc>
      </w:tr>
      <w:tr w:rsidR="00F6247A" w14:paraId="2978F3EC" w14:textId="77777777" w:rsidTr="00FB49EC">
        <w:tc>
          <w:tcPr>
            <w:tcW w:w="1500" w:type="dxa"/>
          </w:tcPr>
          <w:p w14:paraId="0696C606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RL.3.2</w:t>
            </w:r>
          </w:p>
        </w:tc>
        <w:tc>
          <w:tcPr>
            <w:tcW w:w="7860" w:type="dxa"/>
          </w:tcPr>
          <w:p w14:paraId="613781BC" w14:textId="77777777" w:rsidR="00F6247A" w:rsidRDefault="00F6247A" w:rsidP="00FB49EC">
            <w:pPr>
              <w:spacing w:line="259" w:lineRule="auto"/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Determine the main idea/central message/lesson learned/ moral of the fictional text.</w:t>
            </w:r>
          </w:p>
        </w:tc>
      </w:tr>
      <w:tr w:rsidR="00F6247A" w14:paraId="539C30B4" w14:textId="77777777" w:rsidTr="00FB49EC">
        <w:tc>
          <w:tcPr>
            <w:tcW w:w="1500" w:type="dxa"/>
          </w:tcPr>
          <w:p w14:paraId="20326A6C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RI.3.1</w:t>
            </w:r>
          </w:p>
        </w:tc>
        <w:tc>
          <w:tcPr>
            <w:tcW w:w="7860" w:type="dxa"/>
          </w:tcPr>
          <w:p w14:paraId="492961DD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Ask and answer questions using evidence in nonfiction text.</w:t>
            </w:r>
          </w:p>
        </w:tc>
      </w:tr>
      <w:tr w:rsidR="00F6247A" w14:paraId="0884C944" w14:textId="77777777" w:rsidTr="00FB49EC">
        <w:tc>
          <w:tcPr>
            <w:tcW w:w="1500" w:type="dxa"/>
          </w:tcPr>
          <w:p w14:paraId="2A0545EE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RI.3.2</w:t>
            </w:r>
          </w:p>
        </w:tc>
        <w:tc>
          <w:tcPr>
            <w:tcW w:w="7860" w:type="dxa"/>
          </w:tcPr>
          <w:p w14:paraId="27587B74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Determine the main idea/recount the key details/explain how they support the nonfiction text.</w:t>
            </w:r>
          </w:p>
        </w:tc>
      </w:tr>
      <w:tr w:rsidR="00F6247A" w14:paraId="7D15EF41" w14:textId="77777777" w:rsidTr="00FB49EC">
        <w:tc>
          <w:tcPr>
            <w:tcW w:w="1500" w:type="dxa"/>
          </w:tcPr>
          <w:p w14:paraId="6929EB0D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W.3.2</w:t>
            </w:r>
          </w:p>
        </w:tc>
        <w:tc>
          <w:tcPr>
            <w:tcW w:w="7860" w:type="dxa"/>
          </w:tcPr>
          <w:p w14:paraId="082B3827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Write informative/explanatory texts to examine a topic and convey ideas and information clearly.</w:t>
            </w:r>
          </w:p>
        </w:tc>
      </w:tr>
      <w:tr w:rsidR="00F6247A" w14:paraId="3DAA051F" w14:textId="77777777" w:rsidTr="00FB49EC">
        <w:tc>
          <w:tcPr>
            <w:tcW w:w="1500" w:type="dxa"/>
          </w:tcPr>
          <w:p w14:paraId="4D888E91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W.3.3</w:t>
            </w:r>
          </w:p>
        </w:tc>
        <w:tc>
          <w:tcPr>
            <w:tcW w:w="7860" w:type="dxa"/>
          </w:tcPr>
          <w:p w14:paraId="0AD2378E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Write narratives using descriptive details and clear transitions.</w:t>
            </w:r>
          </w:p>
        </w:tc>
      </w:tr>
      <w:tr w:rsidR="00F6247A" w14:paraId="78D682AA" w14:textId="77777777" w:rsidTr="00FB49EC">
        <w:tc>
          <w:tcPr>
            <w:tcW w:w="1500" w:type="dxa"/>
          </w:tcPr>
          <w:p w14:paraId="3E935B7E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L.3.1</w:t>
            </w:r>
          </w:p>
        </w:tc>
        <w:tc>
          <w:tcPr>
            <w:tcW w:w="7860" w:type="dxa"/>
          </w:tcPr>
          <w:p w14:paraId="3629B376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Use appropriate grammar and conventions.</w:t>
            </w:r>
          </w:p>
        </w:tc>
      </w:tr>
      <w:tr w:rsidR="00F6247A" w14:paraId="02F3EEDC" w14:textId="77777777" w:rsidTr="00FB49EC">
        <w:tc>
          <w:tcPr>
            <w:tcW w:w="1500" w:type="dxa"/>
          </w:tcPr>
          <w:p w14:paraId="585FBAED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L.3.2</w:t>
            </w:r>
          </w:p>
        </w:tc>
        <w:tc>
          <w:tcPr>
            <w:tcW w:w="7860" w:type="dxa"/>
          </w:tcPr>
          <w:p w14:paraId="6B930A02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Use standard English capitalization, punctuation, and spelling when writing.</w:t>
            </w:r>
          </w:p>
        </w:tc>
      </w:tr>
      <w:tr w:rsidR="00F6247A" w14:paraId="670570D4" w14:textId="77777777" w:rsidTr="00FB49EC">
        <w:tc>
          <w:tcPr>
            <w:tcW w:w="1500" w:type="dxa"/>
          </w:tcPr>
          <w:p w14:paraId="631F1269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L.3.4</w:t>
            </w:r>
          </w:p>
        </w:tc>
        <w:tc>
          <w:tcPr>
            <w:tcW w:w="7860" w:type="dxa"/>
          </w:tcPr>
          <w:p w14:paraId="3A123198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Acquire and use grade-level appropriate vocabulary.</w:t>
            </w:r>
          </w:p>
        </w:tc>
      </w:tr>
      <w:tr w:rsidR="00F6247A" w14:paraId="7BA8B164" w14:textId="77777777" w:rsidTr="00FB49EC">
        <w:tc>
          <w:tcPr>
            <w:tcW w:w="1500" w:type="dxa"/>
          </w:tcPr>
          <w:p w14:paraId="56C66256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SL.3.1</w:t>
            </w:r>
          </w:p>
        </w:tc>
        <w:tc>
          <w:tcPr>
            <w:tcW w:w="7860" w:type="dxa"/>
          </w:tcPr>
          <w:p w14:paraId="13B7579C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Participate in a range of collaborative discussions with diverse partners.</w:t>
            </w:r>
          </w:p>
        </w:tc>
      </w:tr>
    </w:tbl>
    <w:p w14:paraId="11AA529A" w14:textId="77777777" w:rsidR="00F6247A" w:rsidRDefault="00F6247A" w:rsidP="00F6247A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14:paraId="4E2F886E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1091BD6E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421CD3CB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66F5DA60" w14:textId="77777777" w:rsidR="00F6247A" w:rsidRDefault="00F6247A" w:rsidP="00F6247A">
      <w:pPr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Math Standards</w:t>
      </w:r>
    </w:p>
    <w:p w14:paraId="00C78798" w14:textId="77777777" w:rsidR="00F6247A" w:rsidRDefault="00F6247A" w:rsidP="00F6247A">
      <w:pPr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799"/>
        <w:gridCol w:w="7551"/>
      </w:tblGrid>
      <w:tr w:rsidR="00F6247A" w14:paraId="445E6BFE" w14:textId="77777777" w:rsidTr="00FB49EC">
        <w:tc>
          <w:tcPr>
            <w:tcW w:w="1800" w:type="dxa"/>
          </w:tcPr>
          <w:p w14:paraId="01A98938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3.0</w:t>
            </w:r>
            <w:proofErr w:type="gramStart"/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A.A</w:t>
            </w:r>
            <w:proofErr w:type="gramEnd"/>
          </w:p>
        </w:tc>
        <w:tc>
          <w:tcPr>
            <w:tcW w:w="7560" w:type="dxa"/>
          </w:tcPr>
          <w:p w14:paraId="6001E942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Illustrate and solve multiplication and division problems.</w:t>
            </w:r>
          </w:p>
        </w:tc>
      </w:tr>
      <w:tr w:rsidR="00F6247A" w14:paraId="74320B1B" w14:textId="77777777" w:rsidTr="00FB49EC">
        <w:tc>
          <w:tcPr>
            <w:tcW w:w="1800" w:type="dxa"/>
          </w:tcPr>
          <w:p w14:paraId="7561C6C9" w14:textId="77777777" w:rsidR="00F6247A" w:rsidRDefault="00F6247A" w:rsidP="00FB49EC">
            <w:pPr>
              <w:spacing w:line="259" w:lineRule="auto"/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3.0A.C</w:t>
            </w:r>
          </w:p>
        </w:tc>
        <w:tc>
          <w:tcPr>
            <w:tcW w:w="7560" w:type="dxa"/>
          </w:tcPr>
          <w:p w14:paraId="43141337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Multiply and divide within 100.</w:t>
            </w:r>
          </w:p>
        </w:tc>
      </w:tr>
      <w:tr w:rsidR="00F6247A" w14:paraId="263A66B3" w14:textId="77777777" w:rsidTr="00FB49EC">
        <w:tc>
          <w:tcPr>
            <w:tcW w:w="1800" w:type="dxa"/>
          </w:tcPr>
          <w:p w14:paraId="3EE0FAC0" w14:textId="77777777" w:rsidR="00F6247A" w:rsidRDefault="00F6247A" w:rsidP="00FB49EC">
            <w:pPr>
              <w:spacing w:line="259" w:lineRule="auto"/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3.</w:t>
            </w:r>
            <w:proofErr w:type="gramStart"/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NF.A</w:t>
            </w:r>
            <w:proofErr w:type="gramEnd"/>
          </w:p>
        </w:tc>
        <w:tc>
          <w:tcPr>
            <w:tcW w:w="7560" w:type="dxa"/>
          </w:tcPr>
          <w:p w14:paraId="58007FF9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4FE4F787">
              <w:rPr>
                <w:rFonts w:ascii="Comic Sans MS" w:eastAsia="Comic Sans MS" w:hAnsi="Comic Sans MS" w:cs="Comic Sans MS"/>
                <w:sz w:val="28"/>
                <w:szCs w:val="28"/>
              </w:rPr>
              <w:t>Develop understanding of fractions as numbers.</w:t>
            </w:r>
          </w:p>
        </w:tc>
      </w:tr>
      <w:tr w:rsidR="00F6247A" w14:paraId="456652D3" w14:textId="77777777" w:rsidTr="00FB49EC">
        <w:tc>
          <w:tcPr>
            <w:tcW w:w="1800" w:type="dxa"/>
          </w:tcPr>
          <w:p w14:paraId="2982A271" w14:textId="77777777" w:rsidR="00F6247A" w:rsidRDefault="00F6247A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4FE4F787">
              <w:rPr>
                <w:rFonts w:ascii="Comic Sans MS" w:eastAsia="Comic Sans MS" w:hAnsi="Comic Sans MS" w:cs="Comic Sans MS"/>
                <w:sz w:val="36"/>
                <w:szCs w:val="36"/>
              </w:rPr>
              <w:t>3.MD.C</w:t>
            </w:r>
          </w:p>
        </w:tc>
        <w:tc>
          <w:tcPr>
            <w:tcW w:w="7560" w:type="dxa"/>
          </w:tcPr>
          <w:p w14:paraId="139E927C" w14:textId="77777777" w:rsidR="00F6247A" w:rsidRDefault="00F6247A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Demonstrate and understanding of area and perimeter.</w:t>
            </w:r>
          </w:p>
        </w:tc>
      </w:tr>
    </w:tbl>
    <w:p w14:paraId="01842FD7" w14:textId="77777777" w:rsidR="00F6247A" w:rsidRDefault="00F6247A" w:rsidP="00F6247A"/>
    <w:p w14:paraId="472BEDA6" w14:textId="77777777" w:rsidR="00F6247A" w:rsidRDefault="00F6247A" w:rsidP="00F6247A">
      <w:pPr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Key:</w:t>
      </w:r>
    </w:p>
    <w:p w14:paraId="7B48C907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4FE4F787">
        <w:rPr>
          <w:rFonts w:ascii="Comic Sans MS" w:eastAsia="Comic Sans MS" w:hAnsi="Comic Sans MS" w:cs="Comic Sans MS"/>
          <w:b/>
          <w:bCs/>
          <w:sz w:val="36"/>
          <w:szCs w:val="36"/>
        </w:rPr>
        <w:t>ELA</w:t>
      </w:r>
    </w:p>
    <w:p w14:paraId="3255010A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RF-Reading Foundations</w:t>
      </w:r>
    </w:p>
    <w:p w14:paraId="02159AE7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RL-Reading Literature</w:t>
      </w:r>
    </w:p>
    <w:p w14:paraId="11E44139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RI-Reading Information Text</w:t>
      </w:r>
    </w:p>
    <w:p w14:paraId="7CA6EF1D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W-Writing</w:t>
      </w:r>
    </w:p>
    <w:p w14:paraId="2B30205A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L-Language</w:t>
      </w:r>
    </w:p>
    <w:p w14:paraId="7055D710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SL-Speaking &amp; Listening</w:t>
      </w:r>
    </w:p>
    <w:p w14:paraId="28286DC3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4FE4F787">
        <w:rPr>
          <w:rFonts w:ascii="Comic Sans MS" w:eastAsia="Comic Sans MS" w:hAnsi="Comic Sans MS" w:cs="Comic Sans MS"/>
          <w:b/>
          <w:bCs/>
          <w:sz w:val="36"/>
          <w:szCs w:val="36"/>
        </w:rPr>
        <w:t>Math</w:t>
      </w:r>
    </w:p>
    <w:p w14:paraId="32078983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OA-Operations and Algebraic Thinking</w:t>
      </w:r>
    </w:p>
    <w:p w14:paraId="66333EDA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NF-Number and Operations-Fractions</w:t>
      </w:r>
    </w:p>
    <w:p w14:paraId="56FF3059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4FE4F787">
        <w:rPr>
          <w:rFonts w:ascii="Comic Sans MS" w:eastAsia="Comic Sans MS" w:hAnsi="Comic Sans MS" w:cs="Comic Sans MS"/>
          <w:sz w:val="36"/>
          <w:szCs w:val="36"/>
        </w:rPr>
        <w:t>MD-Measurement and Data</w:t>
      </w:r>
    </w:p>
    <w:p w14:paraId="16EEA98A" w14:textId="77777777" w:rsidR="00F6247A" w:rsidRDefault="00F6247A" w:rsidP="00F6247A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51E9B4B4" w14:textId="77777777" w:rsidR="008D7B45" w:rsidRDefault="008D7B45" w:rsidP="008D7B45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0DC6434C" w14:textId="77777777" w:rsidR="008D7B45" w:rsidRDefault="008D7B45" w:rsidP="008D7B45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3FF14C82" w14:textId="3766A22E" w:rsidR="008D7B45" w:rsidRDefault="008D7B45" w:rsidP="008D7B45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0E2BA891" w14:textId="77777777" w:rsidR="009A0F8E" w:rsidRDefault="00F6247A"/>
    <w:sectPr w:rsidR="009A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45"/>
    <w:rsid w:val="007512FB"/>
    <w:rsid w:val="008D7B45"/>
    <w:rsid w:val="009A7479"/>
    <w:rsid w:val="00D62EC1"/>
    <w:rsid w:val="00F6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DFF3"/>
  <w15:chartTrackingRefBased/>
  <w15:docId w15:val="{6F1A1AEA-4594-4025-A9F5-8F24356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Company>Washoe County School District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Thoroughman, Melissa</dc:creator>
  <cp:keywords/>
  <dc:description/>
  <cp:lastModifiedBy>Thoroughman, Melissa</cp:lastModifiedBy>
  <cp:revision>3</cp:revision>
  <dcterms:created xsi:type="dcterms:W3CDTF">2021-09-28T18:02:00Z</dcterms:created>
  <dcterms:modified xsi:type="dcterms:W3CDTF">2021-09-28T18:04:00Z</dcterms:modified>
</cp:coreProperties>
</file>